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CellSpacing w:w="0" w:type="dxa"/>
        <w:tblCellMar>
          <w:left w:w="0" w:type="dxa"/>
          <w:right w:w="0" w:type="dxa"/>
        </w:tblCellMar>
        <w:tblLook w:val="04A0"/>
      </w:tblPr>
      <w:tblGrid>
        <w:gridCol w:w="8306"/>
      </w:tblGrid>
      <w:tr w:rsidR="00590B1F" w:rsidRPr="00590B1F">
        <w:trPr>
          <w:tblCellSpacing w:w="0" w:type="dxa"/>
          <w:jc w:val="center"/>
        </w:trPr>
        <w:tc>
          <w:tcPr>
            <w:tcW w:w="0" w:type="auto"/>
            <w:vAlign w:val="center"/>
            <w:hideMark/>
          </w:tcPr>
          <w:p w:rsidR="00590B1F" w:rsidRPr="00590B1F" w:rsidRDefault="00590B1F" w:rsidP="00590B1F">
            <w:pPr>
              <w:widowControl/>
              <w:spacing w:line="450" w:lineRule="atLeast"/>
              <w:jc w:val="center"/>
              <w:rPr>
                <w:rFonts w:ascii="黑体" w:eastAsia="黑体" w:hAnsi="宋体" w:cs="宋体"/>
                <w:color w:val="375DA4"/>
                <w:kern w:val="0"/>
                <w:sz w:val="30"/>
                <w:szCs w:val="30"/>
              </w:rPr>
            </w:pPr>
            <w:r w:rsidRPr="00590B1F">
              <w:rPr>
                <w:rFonts w:ascii="黑体" w:eastAsia="黑体" w:hAnsi="宋体" w:cs="宋体" w:hint="eastAsia"/>
                <w:color w:val="375DA4"/>
                <w:kern w:val="0"/>
                <w:sz w:val="30"/>
                <w:szCs w:val="30"/>
              </w:rPr>
              <w:t>关于公布2012年度第二批国家级大学生</w:t>
            </w:r>
            <w:r w:rsidRPr="00590B1F">
              <w:rPr>
                <w:rFonts w:ascii="黑体" w:eastAsia="黑体" w:hAnsi="宋体" w:cs="宋体" w:hint="eastAsia"/>
                <w:color w:val="375DA4"/>
                <w:kern w:val="0"/>
                <w:sz w:val="30"/>
                <w:szCs w:val="30"/>
              </w:rPr>
              <w:br/>
              <w:t xml:space="preserve">创新创业训练计划项目名单的通知 </w:t>
            </w:r>
          </w:p>
        </w:tc>
      </w:tr>
    </w:tbl>
    <w:p w:rsidR="00590B1F" w:rsidRPr="00590B1F" w:rsidRDefault="00590B1F" w:rsidP="00590B1F">
      <w:pPr>
        <w:widowControl/>
        <w:jc w:val="right"/>
        <w:rPr>
          <w:rFonts w:ascii="宋体" w:eastAsia="宋体" w:hAnsi="宋体" w:cs="宋体" w:hint="eastAsia"/>
          <w:kern w:val="0"/>
          <w:szCs w:val="21"/>
        </w:rPr>
      </w:pPr>
      <w:r w:rsidRPr="00590B1F">
        <w:rPr>
          <w:rFonts w:ascii="宋体" w:eastAsia="宋体" w:hAnsi="宋体" w:cs="宋体" w:hint="eastAsia"/>
          <w:kern w:val="0"/>
          <w:szCs w:val="21"/>
        </w:rPr>
        <w:t xml:space="preserve">教高司函[2013]8号 </w:t>
      </w:r>
    </w:p>
    <w:tbl>
      <w:tblPr>
        <w:tblW w:w="5000" w:type="pct"/>
        <w:jc w:val="center"/>
        <w:tblCellSpacing w:w="0" w:type="dxa"/>
        <w:tblCellMar>
          <w:left w:w="0" w:type="dxa"/>
          <w:right w:w="0" w:type="dxa"/>
        </w:tblCellMar>
        <w:tblLook w:val="04A0"/>
      </w:tblPr>
      <w:tblGrid>
        <w:gridCol w:w="8306"/>
      </w:tblGrid>
      <w:tr w:rsidR="00590B1F" w:rsidRPr="00590B1F">
        <w:trPr>
          <w:trHeight w:val="375"/>
          <w:tblCellSpacing w:w="0" w:type="dxa"/>
          <w:jc w:val="center"/>
        </w:trPr>
        <w:tc>
          <w:tcPr>
            <w:tcW w:w="0" w:type="auto"/>
            <w:vAlign w:val="center"/>
            <w:hideMark/>
          </w:tcPr>
          <w:p w:rsidR="00590B1F" w:rsidRPr="00590B1F" w:rsidRDefault="00590B1F" w:rsidP="00590B1F">
            <w:pPr>
              <w:widowControl/>
              <w:jc w:val="left"/>
              <w:rPr>
                <w:rFonts w:ascii="宋体" w:eastAsia="宋体" w:hAnsi="宋体" w:cs="宋体"/>
                <w:kern w:val="0"/>
                <w:sz w:val="18"/>
                <w:szCs w:val="18"/>
              </w:rPr>
            </w:pPr>
            <w:r w:rsidRPr="00590B1F">
              <w:rPr>
                <w:rFonts w:ascii="宋体" w:eastAsia="宋体" w:hAnsi="宋体" w:cs="宋体" w:hint="eastAsia"/>
                <w:kern w:val="0"/>
                <w:sz w:val="18"/>
                <w:szCs w:val="18"/>
              </w:rPr>
              <w:t> </w:t>
            </w:r>
          </w:p>
        </w:tc>
      </w:tr>
    </w:tbl>
    <w:p w:rsidR="00590B1F" w:rsidRPr="00590B1F" w:rsidRDefault="00590B1F" w:rsidP="00590B1F">
      <w:pPr>
        <w:widowControl/>
        <w:jc w:val="center"/>
        <w:rPr>
          <w:rFonts w:ascii="宋体" w:eastAsia="宋体" w:hAnsi="宋体" w:cs="宋体"/>
          <w:vanish/>
          <w:kern w:val="0"/>
          <w:sz w:val="18"/>
          <w:szCs w:val="18"/>
        </w:rPr>
      </w:pPr>
    </w:p>
    <w:tbl>
      <w:tblPr>
        <w:tblW w:w="5000" w:type="pct"/>
        <w:jc w:val="center"/>
        <w:tblCellSpacing w:w="0" w:type="dxa"/>
        <w:tblCellMar>
          <w:left w:w="0" w:type="dxa"/>
          <w:right w:w="0" w:type="dxa"/>
        </w:tblCellMar>
        <w:tblLook w:val="04A0"/>
      </w:tblPr>
      <w:tblGrid>
        <w:gridCol w:w="8306"/>
      </w:tblGrid>
      <w:tr w:rsidR="00590B1F" w:rsidRPr="00590B1F">
        <w:trPr>
          <w:tblCellSpacing w:w="0" w:type="dxa"/>
          <w:jc w:val="center"/>
        </w:trPr>
        <w:tc>
          <w:tcPr>
            <w:tcW w:w="0" w:type="auto"/>
            <w:hideMark/>
          </w:tcPr>
          <w:p w:rsidR="00590B1F" w:rsidRPr="00590B1F" w:rsidRDefault="00590B1F" w:rsidP="00590B1F">
            <w:pPr>
              <w:widowControl/>
              <w:spacing w:before="100" w:beforeAutospacing="1" w:after="375" w:line="480" w:lineRule="atLeast"/>
              <w:jc w:val="left"/>
              <w:rPr>
                <w:rFonts w:ascii="宋体" w:eastAsia="宋体" w:hAnsi="宋体" w:cs="宋体" w:hint="eastAsia"/>
                <w:color w:val="000000"/>
                <w:kern w:val="0"/>
                <w:sz w:val="24"/>
                <w:szCs w:val="24"/>
              </w:rPr>
            </w:pPr>
            <w:r w:rsidRPr="00590B1F">
              <w:rPr>
                <w:rFonts w:ascii="宋体" w:eastAsia="宋体" w:hAnsi="宋体" w:cs="宋体" w:hint="eastAsia"/>
                <w:color w:val="000000"/>
                <w:kern w:val="0"/>
                <w:sz w:val="24"/>
                <w:szCs w:val="24"/>
              </w:rPr>
              <w:t>各省、自治区、直辖市教育厅(教委)，新疆生产建设兵团教育局，有关高等学校：</w:t>
            </w:r>
          </w:p>
          <w:p w:rsidR="00590B1F" w:rsidRPr="00590B1F" w:rsidRDefault="00590B1F" w:rsidP="00590B1F">
            <w:pPr>
              <w:widowControl/>
              <w:spacing w:before="100" w:beforeAutospacing="1" w:after="375" w:line="480" w:lineRule="atLeast"/>
              <w:jc w:val="left"/>
              <w:rPr>
                <w:rFonts w:ascii="宋体" w:eastAsia="宋体" w:hAnsi="宋体" w:cs="宋体" w:hint="eastAsia"/>
                <w:color w:val="000000"/>
                <w:kern w:val="0"/>
                <w:sz w:val="24"/>
                <w:szCs w:val="24"/>
              </w:rPr>
            </w:pPr>
            <w:r w:rsidRPr="00590B1F">
              <w:rPr>
                <w:rFonts w:ascii="宋体" w:eastAsia="宋体" w:hAnsi="宋体" w:cs="宋体" w:hint="eastAsia"/>
                <w:color w:val="000000"/>
                <w:kern w:val="0"/>
                <w:sz w:val="24"/>
                <w:szCs w:val="24"/>
              </w:rPr>
              <w:t xml:space="preserve">　　根据《教育部关于做好“本科教学工程”国家级大学生创新创业训练计划实施工作的通知》(教高函〔2012〕5号)的要求，28所部属高校和30个省(自治区、直辖市)的地方教育主管部门已将2012年度第二批启动的国家级大学生创新创业训练计划项目上报教育部。</w:t>
            </w:r>
          </w:p>
          <w:p w:rsidR="00590B1F" w:rsidRPr="00590B1F" w:rsidRDefault="00590B1F" w:rsidP="00590B1F">
            <w:pPr>
              <w:widowControl/>
              <w:spacing w:before="100" w:beforeAutospacing="1" w:after="375" w:line="480" w:lineRule="atLeast"/>
              <w:jc w:val="left"/>
              <w:rPr>
                <w:rFonts w:ascii="宋体" w:eastAsia="宋体" w:hAnsi="宋体" w:cs="宋体" w:hint="eastAsia"/>
                <w:color w:val="000000"/>
                <w:kern w:val="0"/>
                <w:sz w:val="24"/>
                <w:szCs w:val="24"/>
              </w:rPr>
            </w:pPr>
            <w:r w:rsidRPr="00590B1F">
              <w:rPr>
                <w:rFonts w:ascii="宋体" w:eastAsia="宋体" w:hAnsi="宋体" w:cs="宋体" w:hint="eastAsia"/>
                <w:color w:val="000000"/>
                <w:kern w:val="0"/>
                <w:sz w:val="24"/>
                <w:szCs w:val="24"/>
              </w:rPr>
              <w:t xml:space="preserve">　　现将经审核通过的15465项计划项目在教育部网站的大学生创新创业训练计划专项栏目予以公布，其中创新训练项目12393项，创业训练项目2314项，创业实践项目758项。各单位可登陆教育部网站，在高等教育司理工科教育中的大学生创新创业训练计划专项栏目进行查询。</w:t>
            </w:r>
          </w:p>
          <w:p w:rsidR="00590B1F" w:rsidRPr="00590B1F" w:rsidRDefault="00590B1F" w:rsidP="00590B1F">
            <w:pPr>
              <w:widowControl/>
              <w:spacing w:before="100" w:beforeAutospacing="1" w:after="375" w:line="480" w:lineRule="atLeast"/>
              <w:jc w:val="left"/>
              <w:rPr>
                <w:rFonts w:ascii="宋体" w:eastAsia="宋体" w:hAnsi="宋体" w:cs="宋体" w:hint="eastAsia"/>
                <w:color w:val="000000"/>
                <w:kern w:val="0"/>
                <w:sz w:val="24"/>
                <w:szCs w:val="24"/>
              </w:rPr>
            </w:pPr>
            <w:r w:rsidRPr="00590B1F">
              <w:rPr>
                <w:rFonts w:ascii="宋体" w:eastAsia="宋体" w:hAnsi="宋体" w:cs="宋体" w:hint="eastAsia"/>
                <w:color w:val="000000"/>
                <w:kern w:val="0"/>
                <w:sz w:val="24"/>
                <w:szCs w:val="24"/>
              </w:rPr>
              <w:t xml:space="preserve">　　附：</w:t>
            </w:r>
          </w:p>
          <w:p w:rsidR="00590B1F" w:rsidRPr="00590B1F" w:rsidRDefault="00590B1F" w:rsidP="00590B1F">
            <w:pPr>
              <w:widowControl/>
              <w:spacing w:before="100" w:beforeAutospacing="1" w:after="375" w:line="480" w:lineRule="atLeast"/>
              <w:jc w:val="left"/>
              <w:rPr>
                <w:rFonts w:ascii="宋体" w:eastAsia="宋体" w:hAnsi="宋体" w:cs="宋体" w:hint="eastAsia"/>
                <w:color w:val="000000"/>
                <w:kern w:val="0"/>
                <w:sz w:val="24"/>
                <w:szCs w:val="24"/>
              </w:rPr>
            </w:pPr>
            <w:r w:rsidRPr="00590B1F">
              <w:rPr>
                <w:rFonts w:ascii="宋体" w:eastAsia="宋体" w:hAnsi="宋体" w:cs="宋体" w:hint="eastAsia"/>
                <w:color w:val="000000"/>
                <w:kern w:val="0"/>
                <w:sz w:val="24"/>
                <w:szCs w:val="24"/>
              </w:rPr>
              <w:t xml:space="preserve">　　</w:t>
            </w:r>
            <w:r>
              <w:rPr>
                <w:rFonts w:ascii="宋体" w:eastAsia="宋体" w:hAnsi="宋体" w:cs="宋体"/>
                <w:noProof/>
                <w:color w:val="000000"/>
                <w:kern w:val="0"/>
                <w:sz w:val="24"/>
                <w:szCs w:val="24"/>
              </w:rPr>
              <w:drawing>
                <wp:inline distT="0" distB="0" distL="0" distR="0">
                  <wp:extent cx="152400" cy="152400"/>
                  <wp:effectExtent l="19050" t="0" r="0" b="0"/>
                  <wp:docPr id="1" name="图片 1" descr="http://www.moe.gov.cn/ewebeditor/sysimage/icon16/xl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oe.gov.cn/ewebeditor/sysimage/icon16/xls.gif"/>
                          <pic:cNvPicPr>
                            <a:picLocks noChangeAspect="1" noChangeArrowheads="1"/>
                          </pic:cNvPicPr>
                        </pic:nvPicPr>
                        <pic:blipFill>
                          <a:blip r:embed="rId4"/>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5" w:tgtFrame="_blank" w:history="1">
              <w:r w:rsidRPr="00590B1F">
                <w:rPr>
                  <w:rFonts w:ascii="宋体" w:eastAsia="宋体" w:hAnsi="宋体" w:cs="宋体" w:hint="eastAsia"/>
                  <w:color w:val="0000FF"/>
                  <w:kern w:val="0"/>
                  <w:sz w:val="24"/>
                  <w:szCs w:val="24"/>
                </w:rPr>
                <w:t>2012年度部属高校第二批国家级大学生创新创业训练计划项目名单.xls</w:t>
              </w:r>
            </w:hyperlink>
          </w:p>
          <w:p w:rsidR="00590B1F" w:rsidRPr="00590B1F" w:rsidRDefault="00590B1F" w:rsidP="00590B1F">
            <w:pPr>
              <w:widowControl/>
              <w:spacing w:before="100" w:beforeAutospacing="1" w:after="375" w:line="480" w:lineRule="atLeast"/>
              <w:jc w:val="left"/>
              <w:rPr>
                <w:rFonts w:ascii="宋体" w:eastAsia="宋体" w:hAnsi="宋体" w:cs="宋体" w:hint="eastAsia"/>
                <w:color w:val="000000"/>
                <w:kern w:val="0"/>
                <w:sz w:val="24"/>
                <w:szCs w:val="24"/>
              </w:rPr>
            </w:pPr>
            <w:r w:rsidRPr="00590B1F">
              <w:rPr>
                <w:rFonts w:ascii="宋体" w:eastAsia="宋体" w:hAnsi="宋体" w:cs="宋体" w:hint="eastAsia"/>
                <w:color w:val="000000"/>
                <w:kern w:val="0"/>
                <w:sz w:val="24"/>
                <w:szCs w:val="24"/>
              </w:rPr>
              <w:t xml:space="preserve">　　</w:t>
            </w:r>
            <w:r>
              <w:rPr>
                <w:rFonts w:ascii="宋体" w:eastAsia="宋体" w:hAnsi="宋体" w:cs="宋体"/>
                <w:noProof/>
                <w:color w:val="000000"/>
                <w:kern w:val="0"/>
                <w:sz w:val="24"/>
                <w:szCs w:val="24"/>
              </w:rPr>
              <w:drawing>
                <wp:inline distT="0" distB="0" distL="0" distR="0">
                  <wp:extent cx="152400" cy="152400"/>
                  <wp:effectExtent l="19050" t="0" r="0" b="0"/>
                  <wp:docPr id="2" name="图片 2" descr="http://www.moe.gov.cn/ewebeditor/sysimage/icon16/xl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oe.gov.cn/ewebeditor/sysimage/icon16/xls.gif"/>
                          <pic:cNvPicPr>
                            <a:picLocks noChangeAspect="1" noChangeArrowheads="1"/>
                          </pic:cNvPicPr>
                        </pic:nvPicPr>
                        <pic:blipFill>
                          <a:blip r:embed="rId4"/>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6" w:tgtFrame="_blank" w:history="1">
              <w:r w:rsidRPr="00590B1F">
                <w:rPr>
                  <w:rFonts w:ascii="宋体" w:eastAsia="宋体" w:hAnsi="宋体" w:cs="宋体" w:hint="eastAsia"/>
                  <w:color w:val="0000FF"/>
                  <w:kern w:val="0"/>
                  <w:sz w:val="24"/>
                  <w:szCs w:val="24"/>
                </w:rPr>
                <w:t>2012年度地方高校第二批国家级大学生创新创业训练计划项目名单.xls</w:t>
              </w:r>
            </w:hyperlink>
          </w:p>
          <w:p w:rsidR="00590B1F" w:rsidRPr="00590B1F" w:rsidRDefault="00590B1F" w:rsidP="00590B1F">
            <w:pPr>
              <w:widowControl/>
              <w:spacing w:before="100" w:beforeAutospacing="1" w:after="375" w:line="480" w:lineRule="atLeast"/>
              <w:jc w:val="right"/>
              <w:rPr>
                <w:rFonts w:ascii="宋体" w:eastAsia="宋体" w:hAnsi="宋体" w:cs="宋体" w:hint="eastAsia"/>
                <w:color w:val="000000"/>
                <w:kern w:val="0"/>
                <w:sz w:val="24"/>
                <w:szCs w:val="24"/>
              </w:rPr>
            </w:pPr>
            <w:r w:rsidRPr="00590B1F">
              <w:rPr>
                <w:rFonts w:ascii="宋体" w:eastAsia="宋体" w:hAnsi="宋体" w:cs="宋体" w:hint="eastAsia"/>
                <w:color w:val="000000"/>
                <w:kern w:val="0"/>
                <w:sz w:val="24"/>
                <w:szCs w:val="24"/>
              </w:rPr>
              <w:t xml:space="preserve">　　教育部高等教育司</w:t>
            </w:r>
          </w:p>
          <w:p w:rsidR="00590B1F" w:rsidRPr="00590B1F" w:rsidRDefault="00590B1F" w:rsidP="00590B1F">
            <w:pPr>
              <w:widowControl/>
              <w:spacing w:before="100" w:beforeAutospacing="1" w:after="375" w:line="480" w:lineRule="atLeast"/>
              <w:jc w:val="right"/>
              <w:rPr>
                <w:rFonts w:ascii="宋体" w:eastAsia="宋体" w:hAnsi="宋体" w:cs="宋体"/>
                <w:color w:val="000000"/>
                <w:kern w:val="0"/>
                <w:sz w:val="24"/>
                <w:szCs w:val="24"/>
              </w:rPr>
            </w:pPr>
            <w:r w:rsidRPr="00590B1F">
              <w:rPr>
                <w:rFonts w:ascii="宋体" w:eastAsia="宋体" w:hAnsi="宋体" w:cs="宋体" w:hint="eastAsia"/>
                <w:color w:val="000000"/>
                <w:kern w:val="0"/>
                <w:sz w:val="24"/>
                <w:szCs w:val="24"/>
              </w:rPr>
              <w:t xml:space="preserve">　　2013年1月29日</w:t>
            </w:r>
          </w:p>
        </w:tc>
      </w:tr>
    </w:tbl>
    <w:p w:rsidR="009C3251" w:rsidRDefault="009C3251"/>
    <w:sectPr w:rsidR="009C3251" w:rsidSect="009C325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90B1F"/>
    <w:rsid w:val="00365DBE"/>
    <w:rsid w:val="00423B14"/>
    <w:rsid w:val="00590B1F"/>
    <w:rsid w:val="009C3251"/>
    <w:rsid w:val="00AA4086"/>
    <w:rsid w:val="00DD0D9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08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A4086"/>
    <w:rPr>
      <w:b/>
      <w:bCs/>
    </w:rPr>
  </w:style>
  <w:style w:type="paragraph" w:styleId="a4">
    <w:name w:val="Balloon Text"/>
    <w:basedOn w:val="a"/>
    <w:link w:val="Char"/>
    <w:uiPriority w:val="99"/>
    <w:semiHidden/>
    <w:unhideWhenUsed/>
    <w:rsid w:val="00590B1F"/>
    <w:rPr>
      <w:sz w:val="18"/>
      <w:szCs w:val="18"/>
    </w:rPr>
  </w:style>
  <w:style w:type="character" w:customStyle="1" w:styleId="Char">
    <w:name w:val="批注框文本 Char"/>
    <w:basedOn w:val="a0"/>
    <w:link w:val="a4"/>
    <w:uiPriority w:val="99"/>
    <w:semiHidden/>
    <w:rsid w:val="00590B1F"/>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oe.gov.cn/ewebeditor/uploadfile/2013/01/31/20130131103301579.xls" TargetMode="External"/><Relationship Id="rId5" Type="http://schemas.openxmlformats.org/officeDocument/2006/relationships/hyperlink" Target="http://www.moe.gov.cn/ewebeditor/uploadfile/2013/01/31/20130131103251170.xls" TargetMode="External"/><Relationship Id="rId4"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100</Words>
  <Characters>570</Characters>
  <Application>Microsoft Office Word</Application>
  <DocSecurity>0</DocSecurity>
  <Lines>4</Lines>
  <Paragraphs>1</Paragraphs>
  <ScaleCrop>false</ScaleCrop>
  <Company>微软中国</Company>
  <LinksUpToDate>false</LinksUpToDate>
  <CharactersWithSpaces>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cp:revision>
  <dcterms:created xsi:type="dcterms:W3CDTF">2013-02-25T06:34:00Z</dcterms:created>
  <dcterms:modified xsi:type="dcterms:W3CDTF">2013-02-25T06:36:00Z</dcterms:modified>
</cp:coreProperties>
</file>