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60" w:rsidRPr="00BE5E07" w:rsidRDefault="00573260" w:rsidP="00CE1B33">
      <w:pPr>
        <w:snapToGrid w:val="0"/>
        <w:spacing w:line="360" w:lineRule="auto"/>
        <w:jc w:val="center"/>
        <w:rPr>
          <w:rFonts w:ascii="方正小标宋简体" w:eastAsia="方正小标宋简体"/>
          <w:kern w:val="2"/>
          <w:sz w:val="30"/>
          <w:szCs w:val="30"/>
        </w:rPr>
      </w:pPr>
      <w:r w:rsidRPr="00BE5E07">
        <w:rPr>
          <w:rFonts w:ascii="方正小标宋简体" w:eastAsia="方正小标宋简体" w:hint="eastAsia"/>
          <w:kern w:val="2"/>
          <w:sz w:val="30"/>
          <w:szCs w:val="30"/>
        </w:rPr>
        <w:t>关于做好201</w:t>
      </w:r>
      <w:r w:rsidR="00095C71" w:rsidRPr="00BE5E07">
        <w:rPr>
          <w:rFonts w:ascii="方正小标宋简体" w:eastAsia="方正小标宋简体" w:hint="eastAsia"/>
          <w:kern w:val="2"/>
          <w:sz w:val="30"/>
          <w:szCs w:val="30"/>
        </w:rPr>
        <w:t>6</w:t>
      </w:r>
      <w:r w:rsidRPr="00BE5E07">
        <w:rPr>
          <w:rFonts w:ascii="方正小标宋简体" w:eastAsia="方正小标宋简体" w:hint="eastAsia"/>
          <w:kern w:val="2"/>
          <w:sz w:val="30"/>
          <w:szCs w:val="30"/>
        </w:rPr>
        <w:t>-201</w:t>
      </w:r>
      <w:r w:rsidR="00095C71" w:rsidRPr="00BE5E07">
        <w:rPr>
          <w:rFonts w:ascii="方正小标宋简体" w:eastAsia="方正小标宋简体" w:hint="eastAsia"/>
          <w:kern w:val="2"/>
          <w:sz w:val="30"/>
          <w:szCs w:val="30"/>
        </w:rPr>
        <w:t>7</w:t>
      </w:r>
      <w:r w:rsidRPr="00BE5E07">
        <w:rPr>
          <w:rFonts w:ascii="方正小标宋简体" w:eastAsia="方正小标宋简体" w:hint="eastAsia"/>
          <w:kern w:val="2"/>
          <w:sz w:val="30"/>
          <w:szCs w:val="30"/>
        </w:rPr>
        <w:t>学年第二学期</w:t>
      </w:r>
      <w:r w:rsidR="003C7E42" w:rsidRPr="00BE5E07">
        <w:rPr>
          <w:rFonts w:ascii="方正小标宋简体" w:eastAsia="方正小标宋简体" w:hint="eastAsia"/>
          <w:kern w:val="2"/>
          <w:sz w:val="30"/>
          <w:szCs w:val="30"/>
        </w:rPr>
        <w:t>实践教学</w:t>
      </w:r>
      <w:r w:rsidRPr="00BE5E07">
        <w:rPr>
          <w:rFonts w:ascii="方正小标宋简体" w:eastAsia="方正小标宋简体" w:hint="eastAsia"/>
          <w:kern w:val="2"/>
          <w:sz w:val="30"/>
          <w:szCs w:val="30"/>
        </w:rPr>
        <w:t>工作的通知</w:t>
      </w:r>
    </w:p>
    <w:p w:rsidR="006C7363" w:rsidRPr="00BE5E07" w:rsidRDefault="006C7363" w:rsidP="00CE1B33">
      <w:pPr>
        <w:spacing w:line="360" w:lineRule="auto"/>
        <w:jc w:val="both"/>
        <w:rPr>
          <w:rFonts w:ascii="仿宋_GB2312" w:eastAsia="仿宋_GB2312" w:cs="Times New Roman"/>
          <w:b/>
          <w:kern w:val="2"/>
          <w:sz w:val="30"/>
          <w:szCs w:val="30"/>
        </w:rPr>
      </w:pPr>
      <w:r w:rsidRPr="00BE5E07">
        <w:rPr>
          <w:rFonts w:ascii="仿宋_GB2312" w:eastAsia="仿宋_GB2312" w:hint="eastAsia"/>
          <w:b/>
          <w:kern w:val="2"/>
          <w:sz w:val="30"/>
          <w:szCs w:val="30"/>
        </w:rPr>
        <w:t>各学院：</w:t>
      </w:r>
    </w:p>
    <w:p w:rsidR="006C7363" w:rsidRPr="00BE5E07" w:rsidRDefault="006C7363" w:rsidP="00CE1B33">
      <w:pPr>
        <w:spacing w:line="360" w:lineRule="auto"/>
        <w:ind w:firstLineChars="200" w:firstLine="600"/>
        <w:jc w:val="both"/>
        <w:rPr>
          <w:rFonts w:ascii="仿宋_GB2312" w:eastAsia="仿宋_GB2312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>为保证实践教学工作正常、有序开展，结合我校教学工作计划，现将本学期实践教学工作提示如下：</w:t>
      </w:r>
    </w:p>
    <w:p w:rsidR="006C7363" w:rsidRPr="00BE5E07" w:rsidRDefault="006C7363" w:rsidP="00CE1B33">
      <w:pPr>
        <w:spacing w:line="360" w:lineRule="auto"/>
        <w:ind w:firstLineChars="98" w:firstLine="295"/>
        <w:jc w:val="both"/>
        <w:rPr>
          <w:rFonts w:ascii="仿宋_GB2312" w:eastAsia="仿宋_GB2312" w:cs="Times New Roman"/>
          <w:kern w:val="2"/>
          <w:sz w:val="30"/>
          <w:szCs w:val="30"/>
        </w:rPr>
      </w:pPr>
      <w:r w:rsidRPr="00BE5E07">
        <w:rPr>
          <w:rFonts w:ascii="仿宋_GB2312" w:eastAsia="仿宋_GB2312" w:hint="eastAsia"/>
          <w:b/>
          <w:bCs/>
          <w:kern w:val="2"/>
          <w:sz w:val="30"/>
          <w:szCs w:val="30"/>
        </w:rPr>
        <w:t xml:space="preserve">  一、实习环节</w:t>
      </w:r>
    </w:p>
    <w:p w:rsidR="006C7363" w:rsidRPr="00BE5E07" w:rsidRDefault="006C7363" w:rsidP="00CE1B33">
      <w:pPr>
        <w:spacing w:line="360" w:lineRule="auto"/>
        <w:ind w:firstLineChars="200" w:firstLine="600"/>
        <w:jc w:val="both"/>
        <w:rPr>
          <w:rFonts w:ascii="仿宋_GB2312" w:eastAsia="仿宋_GB2312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>1.</w:t>
      </w:r>
      <w:r w:rsidR="00D16BB4" w:rsidRPr="00BE5E07">
        <w:rPr>
          <w:rFonts w:ascii="仿宋_GB2312" w:eastAsia="仿宋_GB2312" w:hint="eastAsia"/>
          <w:kern w:val="2"/>
          <w:sz w:val="30"/>
          <w:szCs w:val="30"/>
        </w:rPr>
        <w:t>实习开始前，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学院</w:t>
      </w:r>
      <w:r w:rsidR="000037BC" w:rsidRPr="00BE5E07">
        <w:rPr>
          <w:rFonts w:ascii="仿宋_GB2312" w:eastAsia="仿宋_GB2312" w:hint="eastAsia"/>
          <w:kern w:val="2"/>
          <w:sz w:val="30"/>
          <w:szCs w:val="30"/>
        </w:rPr>
        <w:t>相关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领导和指导教师应组织和参加实习动员会，明确实习目的、任务和要求，加强纪律教育、安全教育、集体主义和团队精神教育。</w:t>
      </w:r>
      <w:r w:rsidRPr="00BE5E07">
        <w:rPr>
          <w:rFonts w:ascii="仿宋_GB2312" w:eastAsia="仿宋_GB2312" w:hint="eastAsia"/>
          <w:b/>
          <w:kern w:val="2"/>
          <w:sz w:val="30"/>
          <w:szCs w:val="30"/>
        </w:rPr>
        <w:t>请各学院在</w:t>
      </w:r>
      <w:r w:rsidR="00A8070D" w:rsidRPr="00BE5E07">
        <w:rPr>
          <w:rFonts w:ascii="仿宋_GB2312" w:eastAsia="仿宋_GB2312" w:hint="eastAsia"/>
          <w:b/>
          <w:kern w:val="2"/>
          <w:sz w:val="30"/>
          <w:szCs w:val="30"/>
        </w:rPr>
        <w:t>3</w:t>
      </w:r>
      <w:r w:rsidRPr="00BE5E07">
        <w:rPr>
          <w:rFonts w:ascii="仿宋_GB2312" w:eastAsia="仿宋_GB2312" w:hint="eastAsia"/>
          <w:b/>
          <w:kern w:val="2"/>
          <w:sz w:val="30"/>
          <w:szCs w:val="30"/>
        </w:rPr>
        <w:t>月</w:t>
      </w:r>
      <w:r w:rsidR="00095C71" w:rsidRPr="00BE5E07">
        <w:rPr>
          <w:rFonts w:ascii="仿宋_GB2312" w:eastAsia="仿宋_GB2312" w:hint="eastAsia"/>
          <w:b/>
          <w:kern w:val="2"/>
          <w:sz w:val="30"/>
          <w:szCs w:val="30"/>
        </w:rPr>
        <w:t>10</w:t>
      </w:r>
      <w:r w:rsidRPr="00BE5E07">
        <w:rPr>
          <w:rFonts w:ascii="仿宋_GB2312" w:eastAsia="仿宋_GB2312" w:hint="eastAsia"/>
          <w:b/>
          <w:kern w:val="2"/>
          <w:sz w:val="30"/>
          <w:szCs w:val="30"/>
        </w:rPr>
        <w:t>日前，将本学院</w:t>
      </w:r>
      <w:r w:rsidR="00CE1B33">
        <w:rPr>
          <w:rFonts w:ascii="仿宋_GB2312" w:eastAsia="仿宋_GB2312" w:hint="eastAsia"/>
          <w:b/>
          <w:kern w:val="2"/>
          <w:sz w:val="30"/>
          <w:szCs w:val="30"/>
        </w:rPr>
        <w:t>实习计划统计表（附件1）</w:t>
      </w:r>
      <w:r w:rsidRPr="00BE5E07">
        <w:rPr>
          <w:rFonts w:ascii="仿宋_GB2312" w:eastAsia="仿宋_GB2312" w:hint="eastAsia"/>
          <w:b/>
          <w:kern w:val="2"/>
          <w:sz w:val="30"/>
          <w:szCs w:val="30"/>
        </w:rPr>
        <w:t>送</w:t>
      </w:r>
      <w:r w:rsidR="00ED5243" w:rsidRPr="00BE5E07">
        <w:rPr>
          <w:rFonts w:ascii="仿宋_GB2312" w:eastAsia="仿宋_GB2312" w:hint="eastAsia"/>
          <w:b/>
          <w:kern w:val="2"/>
          <w:sz w:val="30"/>
          <w:szCs w:val="30"/>
        </w:rPr>
        <w:t>至</w:t>
      </w:r>
      <w:r w:rsidRPr="00BE5E07">
        <w:rPr>
          <w:rFonts w:ascii="仿宋_GB2312" w:eastAsia="仿宋_GB2312" w:hint="eastAsia"/>
          <w:b/>
          <w:kern w:val="2"/>
          <w:sz w:val="30"/>
          <w:szCs w:val="30"/>
        </w:rPr>
        <w:t>实践教学科备案，并按实习计划</w:t>
      </w:r>
      <w:r w:rsidR="00CE1B33">
        <w:rPr>
          <w:rFonts w:ascii="仿宋_GB2312" w:eastAsia="仿宋_GB2312" w:hint="eastAsia"/>
          <w:b/>
          <w:kern w:val="2"/>
          <w:sz w:val="30"/>
          <w:szCs w:val="30"/>
        </w:rPr>
        <w:t>表（附件2）</w:t>
      </w:r>
      <w:r w:rsidRPr="00BE5E07">
        <w:rPr>
          <w:rFonts w:ascii="仿宋_GB2312" w:eastAsia="仿宋_GB2312" w:hint="eastAsia"/>
          <w:b/>
          <w:kern w:val="2"/>
          <w:sz w:val="30"/>
          <w:szCs w:val="30"/>
        </w:rPr>
        <w:t>严格执行。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实习计划留学院存档。</w:t>
      </w:r>
    </w:p>
    <w:p w:rsidR="006C7363" w:rsidRPr="00BE5E07" w:rsidRDefault="006C7363" w:rsidP="00CE1B33">
      <w:pPr>
        <w:spacing w:line="360" w:lineRule="auto"/>
        <w:ind w:firstLineChars="200" w:firstLine="600"/>
        <w:jc w:val="both"/>
        <w:rPr>
          <w:rFonts w:ascii="仿宋_GB2312" w:eastAsia="仿宋_GB2312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>2.实习过程中，各</w:t>
      </w:r>
      <w:proofErr w:type="gramStart"/>
      <w:r w:rsidRPr="00BE5E07">
        <w:rPr>
          <w:rFonts w:ascii="仿宋_GB2312" w:eastAsia="仿宋_GB2312" w:hint="eastAsia"/>
          <w:kern w:val="2"/>
          <w:sz w:val="30"/>
          <w:szCs w:val="30"/>
        </w:rPr>
        <w:t>实习组</w:t>
      </w:r>
      <w:proofErr w:type="gramEnd"/>
      <w:r w:rsidRPr="00BE5E07">
        <w:rPr>
          <w:rFonts w:ascii="仿宋_GB2312" w:eastAsia="仿宋_GB2312" w:hint="eastAsia"/>
          <w:kern w:val="2"/>
          <w:sz w:val="30"/>
          <w:szCs w:val="30"/>
        </w:rPr>
        <w:t>要严格执行考勤制度，对实习环节严格考核，切实保证质量和效果；学院领导应加强对实习工作的检查，及时研究解决实习中出现的困难和问题，确保实习按计划顺利完成。</w:t>
      </w:r>
    </w:p>
    <w:p w:rsidR="00CE1B33" w:rsidRDefault="006C7363" w:rsidP="00CE1B33">
      <w:pPr>
        <w:spacing w:line="360" w:lineRule="auto"/>
        <w:ind w:firstLineChars="200" w:firstLine="600"/>
        <w:jc w:val="both"/>
        <w:rPr>
          <w:rFonts w:ascii="仿宋_GB2312" w:eastAsia="仿宋_GB2312" w:hint="eastAsia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>3.请各学院于</w:t>
      </w:r>
      <w:r w:rsidRPr="00BE5E07">
        <w:rPr>
          <w:rFonts w:ascii="仿宋_GB2312" w:eastAsia="仿宋_GB2312" w:hint="eastAsia"/>
          <w:b/>
          <w:kern w:val="2"/>
          <w:sz w:val="30"/>
          <w:szCs w:val="30"/>
        </w:rPr>
        <w:t>5月</w:t>
      </w:r>
      <w:r w:rsidR="00095C71" w:rsidRPr="00BE5E07">
        <w:rPr>
          <w:rFonts w:ascii="仿宋_GB2312" w:eastAsia="仿宋_GB2312" w:hint="eastAsia"/>
          <w:b/>
          <w:kern w:val="2"/>
          <w:sz w:val="30"/>
          <w:szCs w:val="30"/>
        </w:rPr>
        <w:t>8</w:t>
      </w:r>
      <w:r w:rsidRPr="00BE5E07">
        <w:rPr>
          <w:rFonts w:ascii="仿宋_GB2312" w:eastAsia="仿宋_GB2312" w:hint="eastAsia"/>
          <w:b/>
          <w:kern w:val="2"/>
          <w:sz w:val="30"/>
          <w:szCs w:val="30"/>
        </w:rPr>
        <w:t>日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前，将本学年内，</w:t>
      </w:r>
      <w:r w:rsidR="00A5203D" w:rsidRPr="00BE5E07">
        <w:rPr>
          <w:rFonts w:ascii="仿宋_GB2312" w:eastAsia="仿宋_GB2312" w:hint="eastAsia"/>
          <w:kern w:val="2"/>
          <w:sz w:val="30"/>
          <w:szCs w:val="30"/>
        </w:rPr>
        <w:t>学院实习工作总结、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优秀实习生、优秀实习指导教师名单</w:t>
      </w:r>
      <w:r w:rsidR="00A5203D" w:rsidRPr="00BE5E07">
        <w:rPr>
          <w:rFonts w:ascii="仿宋_GB2312" w:eastAsia="仿宋_GB2312" w:hint="eastAsia"/>
          <w:kern w:val="2"/>
          <w:sz w:val="30"/>
          <w:szCs w:val="30"/>
        </w:rPr>
        <w:t>、优秀指导教师单行材料等各一份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送至实践教学科。</w:t>
      </w:r>
      <w:r w:rsidRPr="00BE5E07">
        <w:rPr>
          <w:rFonts w:ascii="仿宋_GB2312" w:eastAsia="仿宋_GB2312" w:hint="eastAsia"/>
          <w:b/>
          <w:kern w:val="2"/>
          <w:sz w:val="30"/>
          <w:szCs w:val="30"/>
        </w:rPr>
        <w:t>因涉及毕业生表彰，请务必</w:t>
      </w:r>
      <w:r w:rsidR="00A8715E" w:rsidRPr="00BE5E07">
        <w:rPr>
          <w:rFonts w:ascii="仿宋_GB2312" w:eastAsia="仿宋_GB2312" w:hint="eastAsia"/>
          <w:b/>
          <w:kern w:val="2"/>
          <w:sz w:val="30"/>
          <w:szCs w:val="30"/>
        </w:rPr>
        <w:t>按时报送</w:t>
      </w:r>
      <w:r w:rsidRPr="00BE5E07">
        <w:rPr>
          <w:rFonts w:ascii="仿宋_GB2312" w:eastAsia="仿宋_GB2312" w:hint="eastAsia"/>
          <w:b/>
          <w:kern w:val="2"/>
          <w:sz w:val="30"/>
          <w:szCs w:val="30"/>
        </w:rPr>
        <w:t>。</w:t>
      </w:r>
      <w:r w:rsidR="00CE1B33">
        <w:rPr>
          <w:rFonts w:ascii="仿宋_GB2312" w:eastAsia="仿宋_GB2312" w:hint="eastAsia"/>
          <w:kern w:val="2"/>
          <w:sz w:val="30"/>
          <w:szCs w:val="30"/>
        </w:rPr>
        <w:t xml:space="preserve"> </w:t>
      </w:r>
    </w:p>
    <w:p w:rsidR="006C7363" w:rsidRPr="00CE1B33" w:rsidRDefault="006C7363" w:rsidP="00CE1B33">
      <w:pPr>
        <w:spacing w:line="360" w:lineRule="auto"/>
        <w:ind w:firstLineChars="200" w:firstLine="602"/>
        <w:jc w:val="both"/>
        <w:rPr>
          <w:rFonts w:ascii="仿宋_GB2312" w:eastAsia="仿宋_GB2312"/>
          <w:kern w:val="2"/>
          <w:sz w:val="30"/>
          <w:szCs w:val="30"/>
        </w:rPr>
      </w:pPr>
      <w:r w:rsidRPr="00BE5E07">
        <w:rPr>
          <w:rFonts w:ascii="仿宋_GB2312" w:eastAsia="仿宋_GB2312" w:hint="eastAsia"/>
          <w:b/>
          <w:bCs/>
          <w:kern w:val="2"/>
          <w:sz w:val="30"/>
          <w:szCs w:val="30"/>
        </w:rPr>
        <w:t>二、实验环节</w:t>
      </w:r>
    </w:p>
    <w:p w:rsidR="006C7363" w:rsidRPr="00BE5E07" w:rsidRDefault="006C7363" w:rsidP="00CE1B33">
      <w:pPr>
        <w:spacing w:line="360" w:lineRule="auto"/>
        <w:ind w:firstLineChars="200" w:firstLine="600"/>
        <w:jc w:val="both"/>
        <w:rPr>
          <w:rFonts w:ascii="仿宋_GB2312" w:eastAsia="仿宋_GB2312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>1. 各学院应认真核对本学期课表中的实验课上课时间、地点、任课教师分组情况，同时组织教师认真填好本学期实验教学进度表。实验进度表一经排定不得随意更改，如有特殊情况确需更改，</w:t>
      </w:r>
      <w:r w:rsidR="00F1321B" w:rsidRPr="00BE5E07">
        <w:rPr>
          <w:rFonts w:ascii="仿宋_GB2312" w:eastAsia="仿宋_GB2312" w:hint="eastAsia"/>
          <w:kern w:val="2"/>
          <w:sz w:val="30"/>
          <w:szCs w:val="30"/>
        </w:rPr>
        <w:t>需办理调课手续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。</w:t>
      </w:r>
    </w:p>
    <w:p w:rsidR="006C7363" w:rsidRPr="00BE5E07" w:rsidRDefault="006C7363" w:rsidP="00CE1B33">
      <w:pPr>
        <w:spacing w:line="360" w:lineRule="auto"/>
        <w:ind w:firstLineChars="200" w:firstLine="600"/>
        <w:jc w:val="both"/>
        <w:rPr>
          <w:rFonts w:ascii="仿宋_GB2312" w:eastAsia="仿宋_GB2312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lastRenderedPageBreak/>
        <w:t>2. 各实验课老师要严格按实验课表和教学进度表安排的内容、学时组织实验教学，同时提高综合性、设计性实验的比例。</w:t>
      </w:r>
    </w:p>
    <w:p w:rsidR="006C7363" w:rsidRPr="00BE5E07" w:rsidRDefault="006C7363" w:rsidP="00CE1B33">
      <w:pPr>
        <w:spacing w:line="360" w:lineRule="auto"/>
        <w:ind w:firstLineChars="200" w:firstLine="600"/>
        <w:jc w:val="both"/>
        <w:rPr>
          <w:rFonts w:ascii="仿宋_GB2312" w:eastAsia="仿宋_GB2312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>3. 认真做好相关实验教学文件的收集、整理工作。各实验室要安排专人注意收集好每学期的实验教学进度表、实验课记录本、学生实验报告等，并分类存档。</w:t>
      </w:r>
    </w:p>
    <w:p w:rsidR="006C7363" w:rsidRPr="00BE5E07" w:rsidRDefault="006C7363" w:rsidP="00CE1B33">
      <w:pPr>
        <w:spacing w:line="360" w:lineRule="auto"/>
        <w:ind w:firstLineChars="198" w:firstLine="596"/>
        <w:jc w:val="both"/>
        <w:rPr>
          <w:rFonts w:ascii="仿宋_GB2312" w:eastAsia="仿宋_GB2312"/>
          <w:b/>
          <w:bCs/>
          <w:kern w:val="2"/>
          <w:sz w:val="30"/>
          <w:szCs w:val="30"/>
        </w:rPr>
      </w:pPr>
      <w:r w:rsidRPr="00BE5E07">
        <w:rPr>
          <w:rFonts w:ascii="仿宋_GB2312" w:eastAsia="仿宋_GB2312" w:hint="eastAsia"/>
          <w:b/>
          <w:bCs/>
          <w:kern w:val="2"/>
          <w:sz w:val="30"/>
          <w:szCs w:val="30"/>
        </w:rPr>
        <w:t>三、毕业论文</w:t>
      </w:r>
      <w:r w:rsidR="00573260" w:rsidRPr="00BE5E07">
        <w:rPr>
          <w:rFonts w:ascii="仿宋_GB2312" w:eastAsia="仿宋_GB2312" w:hint="eastAsia"/>
          <w:b/>
          <w:bCs/>
          <w:kern w:val="2"/>
          <w:sz w:val="30"/>
          <w:szCs w:val="30"/>
        </w:rPr>
        <w:t>（设计）</w:t>
      </w:r>
      <w:r w:rsidR="001A46BB" w:rsidRPr="00BE5E07">
        <w:rPr>
          <w:rFonts w:ascii="仿宋_GB2312" w:eastAsia="仿宋_GB2312" w:hint="eastAsia"/>
          <w:b/>
          <w:bCs/>
          <w:kern w:val="2"/>
          <w:sz w:val="30"/>
          <w:szCs w:val="30"/>
        </w:rPr>
        <w:t>环节</w:t>
      </w:r>
    </w:p>
    <w:p w:rsidR="003C7E42" w:rsidRPr="00BE5E07" w:rsidRDefault="006C7363" w:rsidP="00CE1B33">
      <w:pPr>
        <w:spacing w:line="360" w:lineRule="auto"/>
        <w:ind w:firstLineChars="198" w:firstLine="594"/>
        <w:jc w:val="both"/>
        <w:rPr>
          <w:rFonts w:ascii="仿宋_GB2312" w:eastAsia="仿宋_GB2312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>1.</w:t>
      </w:r>
      <w:r w:rsidR="003C7E42" w:rsidRPr="00BE5E07">
        <w:rPr>
          <w:rFonts w:ascii="仿宋_GB2312" w:eastAsia="仿宋_GB2312" w:hint="eastAsia"/>
          <w:kern w:val="2"/>
          <w:sz w:val="30"/>
          <w:szCs w:val="30"/>
        </w:rPr>
        <w:t>请各学院认真组织学习《</w:t>
      </w:r>
      <w:r w:rsidR="003C7E42" w:rsidRPr="00BE5E07">
        <w:rPr>
          <w:rFonts w:ascii="仿宋_GB2312" w:eastAsia="仿宋_GB2312" w:hint="eastAsia"/>
          <w:sz w:val="30"/>
          <w:szCs w:val="30"/>
        </w:rPr>
        <w:t>西安文理学院本科毕业论文（设计）工作管理办法</w:t>
      </w:r>
      <w:r w:rsidR="003C7E42" w:rsidRPr="00BE5E07">
        <w:rPr>
          <w:rFonts w:ascii="仿宋_GB2312" w:eastAsia="仿宋_GB2312" w:hint="eastAsia"/>
          <w:kern w:val="2"/>
          <w:sz w:val="30"/>
          <w:szCs w:val="30"/>
        </w:rPr>
        <w:t>》，参照毕业论文（设计）工作指南</w:t>
      </w:r>
      <w:r w:rsidR="00CE1B33">
        <w:rPr>
          <w:rFonts w:ascii="仿宋_GB2312" w:eastAsia="仿宋_GB2312" w:hint="eastAsia"/>
          <w:kern w:val="2"/>
          <w:sz w:val="30"/>
          <w:szCs w:val="30"/>
        </w:rPr>
        <w:t>（附件3）</w:t>
      </w:r>
      <w:r w:rsidR="003C7E42" w:rsidRPr="00BE5E07">
        <w:rPr>
          <w:rFonts w:ascii="仿宋_GB2312" w:eastAsia="仿宋_GB2312" w:hint="eastAsia"/>
          <w:kern w:val="2"/>
          <w:sz w:val="30"/>
          <w:szCs w:val="30"/>
        </w:rPr>
        <w:t>安排工作进度。</w:t>
      </w:r>
    </w:p>
    <w:p w:rsidR="006C7363" w:rsidRPr="00BE5E07" w:rsidRDefault="006C7363" w:rsidP="00CE1B33">
      <w:pPr>
        <w:spacing w:line="360" w:lineRule="auto"/>
        <w:ind w:firstLineChars="200" w:firstLine="600"/>
        <w:jc w:val="both"/>
        <w:rPr>
          <w:rFonts w:ascii="仿宋_GB2312" w:eastAsia="仿宋_GB2312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>2.请</w:t>
      </w:r>
      <w:r w:rsidR="00095C71" w:rsidRPr="00BE5E07">
        <w:rPr>
          <w:rFonts w:ascii="仿宋_GB2312" w:eastAsia="仿宋_GB2312" w:hint="eastAsia"/>
          <w:kern w:val="2"/>
          <w:sz w:val="30"/>
          <w:szCs w:val="30"/>
        </w:rPr>
        <w:t>各专业按照毕业论文（设计）工作安排，做好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毕业论文</w:t>
      </w:r>
      <w:r w:rsidR="00A5203D" w:rsidRPr="00BE5E07">
        <w:rPr>
          <w:rFonts w:ascii="仿宋_GB2312" w:eastAsia="仿宋_GB2312" w:hint="eastAsia"/>
          <w:kern w:val="2"/>
          <w:sz w:val="30"/>
          <w:szCs w:val="30"/>
        </w:rPr>
        <w:t>管理系统的运行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工作</w:t>
      </w:r>
      <w:r w:rsidR="00573260" w:rsidRPr="00BE5E07">
        <w:rPr>
          <w:rFonts w:ascii="仿宋_GB2312" w:eastAsia="仿宋_GB2312" w:hint="eastAsia"/>
          <w:kern w:val="2"/>
          <w:sz w:val="30"/>
          <w:szCs w:val="30"/>
        </w:rPr>
        <w:t>。</w:t>
      </w:r>
    </w:p>
    <w:p w:rsidR="00A5203D" w:rsidRPr="00BE5E07" w:rsidRDefault="006C7363" w:rsidP="00CE1B33">
      <w:pPr>
        <w:spacing w:line="360" w:lineRule="auto"/>
        <w:ind w:firstLineChars="200" w:firstLine="600"/>
        <w:jc w:val="both"/>
        <w:rPr>
          <w:rFonts w:ascii="仿宋_GB2312" w:eastAsia="仿宋_GB2312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>3.学校拟定于</w:t>
      </w:r>
      <w:r w:rsidR="009E4221" w:rsidRPr="00BE5E07">
        <w:rPr>
          <w:rFonts w:ascii="仿宋_GB2312" w:eastAsia="仿宋_GB2312" w:hint="eastAsia"/>
          <w:kern w:val="2"/>
          <w:sz w:val="30"/>
          <w:szCs w:val="30"/>
        </w:rPr>
        <w:t>第</w:t>
      </w:r>
      <w:r w:rsidR="00A5203D" w:rsidRPr="00BE5E07">
        <w:rPr>
          <w:rFonts w:ascii="仿宋_GB2312" w:eastAsia="仿宋_GB2312" w:hint="eastAsia"/>
          <w:kern w:val="2"/>
          <w:sz w:val="30"/>
          <w:szCs w:val="30"/>
        </w:rPr>
        <w:t>5-7</w:t>
      </w:r>
      <w:r w:rsidR="009E4221" w:rsidRPr="00BE5E07">
        <w:rPr>
          <w:rFonts w:ascii="仿宋_GB2312" w:eastAsia="仿宋_GB2312" w:hint="eastAsia"/>
          <w:kern w:val="2"/>
          <w:sz w:val="30"/>
          <w:szCs w:val="30"/>
        </w:rPr>
        <w:t>周</w:t>
      </w:r>
      <w:r w:rsidR="00A8715E" w:rsidRPr="00BE5E07">
        <w:rPr>
          <w:rFonts w:ascii="仿宋_GB2312" w:eastAsia="仿宋_GB2312" w:hint="eastAsia"/>
          <w:kern w:val="2"/>
          <w:sz w:val="30"/>
          <w:szCs w:val="30"/>
        </w:rPr>
        <w:t>开展毕业论文中期检查工作，由各学院自行组织，形式不限。请各学院</w:t>
      </w:r>
      <w:r w:rsidR="009E4221" w:rsidRPr="00BE5E07">
        <w:rPr>
          <w:rFonts w:ascii="仿宋_GB2312" w:eastAsia="仿宋_GB2312" w:hint="eastAsia"/>
          <w:kern w:val="2"/>
          <w:sz w:val="30"/>
          <w:szCs w:val="30"/>
        </w:rPr>
        <w:t>提</w:t>
      </w:r>
      <w:r w:rsidR="00A8715E" w:rsidRPr="00BE5E07">
        <w:rPr>
          <w:rFonts w:ascii="仿宋_GB2312" w:eastAsia="仿宋_GB2312" w:hint="eastAsia"/>
          <w:kern w:val="2"/>
          <w:sz w:val="30"/>
          <w:szCs w:val="30"/>
        </w:rPr>
        <w:t>前</w:t>
      </w:r>
      <w:r w:rsidR="009E4221" w:rsidRPr="00BE5E07">
        <w:rPr>
          <w:rFonts w:ascii="仿宋_GB2312" w:eastAsia="仿宋_GB2312" w:hint="eastAsia"/>
          <w:kern w:val="2"/>
          <w:sz w:val="30"/>
          <w:szCs w:val="30"/>
        </w:rPr>
        <w:t>安排毕业论文工作进度，并留存完整毕业论文过程中相关材料</w:t>
      </w:r>
      <w:r w:rsidR="00A8715E" w:rsidRPr="00BE5E07">
        <w:rPr>
          <w:rFonts w:ascii="仿宋_GB2312" w:eastAsia="仿宋_GB2312" w:hint="eastAsia"/>
          <w:kern w:val="2"/>
          <w:sz w:val="30"/>
          <w:szCs w:val="30"/>
        </w:rPr>
        <w:t>以备学校抽查。</w:t>
      </w:r>
    </w:p>
    <w:p w:rsidR="00A5203D" w:rsidRDefault="00A5203D" w:rsidP="00CE1B33">
      <w:pPr>
        <w:spacing w:line="360" w:lineRule="auto"/>
        <w:ind w:firstLineChars="200" w:firstLine="600"/>
        <w:jc w:val="both"/>
        <w:rPr>
          <w:rFonts w:ascii="仿宋_GB2312" w:eastAsia="仿宋_GB2312" w:hint="eastAsia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>4.</w:t>
      </w:r>
      <w:r w:rsidR="00095C71" w:rsidRPr="00BE5E07">
        <w:rPr>
          <w:rFonts w:ascii="仿宋_GB2312" w:eastAsia="仿宋_GB2312" w:hint="eastAsia"/>
          <w:kern w:val="2"/>
          <w:sz w:val="30"/>
          <w:szCs w:val="30"/>
        </w:rPr>
        <w:t>本届毕业论文（设计）</w:t>
      </w:r>
      <w:proofErr w:type="gramStart"/>
      <w:r w:rsidR="00095C71" w:rsidRPr="00BE5E07">
        <w:rPr>
          <w:rFonts w:ascii="仿宋_GB2312" w:eastAsia="仿宋_GB2312" w:hint="eastAsia"/>
          <w:kern w:val="2"/>
          <w:sz w:val="30"/>
          <w:szCs w:val="30"/>
        </w:rPr>
        <w:t>查重工作</w:t>
      </w:r>
      <w:proofErr w:type="gramEnd"/>
      <w:r w:rsidR="00095C71" w:rsidRPr="00BE5E07">
        <w:rPr>
          <w:rFonts w:ascii="仿宋_GB2312" w:eastAsia="仿宋_GB2312" w:hint="eastAsia"/>
          <w:kern w:val="2"/>
          <w:sz w:val="30"/>
          <w:szCs w:val="30"/>
        </w:rPr>
        <w:t>统一安排在第8周（文）、第11周（理）进行，届时开放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检测系统</w:t>
      </w:r>
      <w:r w:rsidR="00095C71" w:rsidRPr="00BE5E07">
        <w:rPr>
          <w:rFonts w:ascii="仿宋_GB2312" w:eastAsia="仿宋_GB2312" w:hint="eastAsia"/>
          <w:kern w:val="2"/>
          <w:sz w:val="30"/>
          <w:szCs w:val="30"/>
        </w:rPr>
        <w:t>，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具体安排另行通知，请各学院</w:t>
      </w:r>
      <w:r w:rsidR="00095C71" w:rsidRPr="00BE5E07">
        <w:rPr>
          <w:rFonts w:ascii="仿宋_GB2312" w:eastAsia="仿宋_GB2312" w:hint="eastAsia"/>
          <w:kern w:val="2"/>
          <w:sz w:val="30"/>
          <w:szCs w:val="30"/>
        </w:rPr>
        <w:t>提前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做好师生组织工作</w:t>
      </w:r>
      <w:r w:rsidR="003C7E42" w:rsidRPr="00BE5E07">
        <w:rPr>
          <w:rFonts w:ascii="仿宋_GB2312" w:eastAsia="仿宋_GB2312" w:hint="eastAsia"/>
          <w:kern w:val="2"/>
          <w:sz w:val="30"/>
          <w:szCs w:val="30"/>
        </w:rPr>
        <w:t>。</w:t>
      </w:r>
    </w:p>
    <w:p w:rsidR="00CE1B33" w:rsidRDefault="00CE1B33" w:rsidP="00CE1B33">
      <w:pPr>
        <w:spacing w:line="360" w:lineRule="auto"/>
        <w:ind w:firstLineChars="200" w:firstLine="600"/>
        <w:jc w:val="both"/>
        <w:rPr>
          <w:rFonts w:ascii="仿宋_GB2312" w:eastAsia="仿宋_GB2312" w:hint="eastAsia"/>
          <w:kern w:val="2"/>
          <w:sz w:val="30"/>
          <w:szCs w:val="30"/>
        </w:rPr>
      </w:pPr>
      <w:r>
        <w:rPr>
          <w:rFonts w:ascii="仿宋_GB2312" w:eastAsia="仿宋_GB2312" w:hint="eastAsia"/>
          <w:kern w:val="2"/>
          <w:sz w:val="30"/>
          <w:szCs w:val="30"/>
        </w:rPr>
        <w:t>5.</w:t>
      </w:r>
      <w:r w:rsidRPr="00CE1B33">
        <w:rPr>
          <w:rFonts w:ascii="仿宋_GB2312" w:eastAsia="仿宋_GB2312" w:hint="eastAsia"/>
          <w:kern w:val="2"/>
          <w:sz w:val="30"/>
          <w:szCs w:val="30"/>
        </w:rPr>
        <w:t xml:space="preserve"> 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本届毕业论文（设计）</w:t>
      </w:r>
      <w:r>
        <w:rPr>
          <w:rFonts w:ascii="仿宋_GB2312" w:eastAsia="仿宋_GB2312" w:hint="eastAsia"/>
          <w:kern w:val="2"/>
          <w:sz w:val="30"/>
          <w:szCs w:val="30"/>
        </w:rPr>
        <w:t>答辩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工作统一安排在第</w:t>
      </w:r>
      <w:r>
        <w:rPr>
          <w:rFonts w:ascii="仿宋_GB2312" w:eastAsia="仿宋_GB2312" w:hint="eastAsia"/>
          <w:kern w:val="2"/>
          <w:sz w:val="30"/>
          <w:szCs w:val="30"/>
        </w:rPr>
        <w:t>9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周（文）、第1</w:t>
      </w:r>
      <w:r>
        <w:rPr>
          <w:rFonts w:ascii="仿宋_GB2312" w:eastAsia="仿宋_GB2312" w:hint="eastAsia"/>
          <w:kern w:val="2"/>
          <w:sz w:val="30"/>
          <w:szCs w:val="30"/>
        </w:rPr>
        <w:t>2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周（理）进行，具体安排另</w:t>
      </w:r>
      <w:bookmarkStart w:id="0" w:name="_GoBack"/>
      <w:bookmarkEnd w:id="0"/>
      <w:r w:rsidRPr="00BE5E07">
        <w:rPr>
          <w:rFonts w:ascii="仿宋_GB2312" w:eastAsia="仿宋_GB2312" w:hint="eastAsia"/>
          <w:kern w:val="2"/>
          <w:sz w:val="30"/>
          <w:szCs w:val="30"/>
        </w:rPr>
        <w:t>行通知，请各学院提前</w:t>
      </w:r>
      <w:r>
        <w:rPr>
          <w:rFonts w:ascii="仿宋_GB2312" w:eastAsia="仿宋_GB2312" w:hint="eastAsia"/>
          <w:kern w:val="2"/>
          <w:sz w:val="30"/>
          <w:szCs w:val="30"/>
        </w:rPr>
        <w:t>安排相关工作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。</w:t>
      </w:r>
    </w:p>
    <w:p w:rsidR="00A8715E" w:rsidRPr="00BE5E07" w:rsidRDefault="00CE1B33" w:rsidP="00CE1B33">
      <w:pPr>
        <w:spacing w:line="360" w:lineRule="auto"/>
        <w:ind w:firstLineChars="200" w:firstLine="600"/>
        <w:jc w:val="both"/>
        <w:rPr>
          <w:rFonts w:ascii="仿宋_GB2312" w:eastAsia="仿宋_GB2312" w:hint="eastAsia"/>
          <w:kern w:val="2"/>
          <w:sz w:val="30"/>
          <w:szCs w:val="30"/>
        </w:rPr>
      </w:pPr>
      <w:r>
        <w:rPr>
          <w:rFonts w:ascii="仿宋_GB2312" w:eastAsia="仿宋_GB2312" w:hint="eastAsia"/>
          <w:kern w:val="2"/>
          <w:sz w:val="30"/>
          <w:szCs w:val="30"/>
        </w:rPr>
        <w:lastRenderedPageBreak/>
        <w:t>6</w:t>
      </w:r>
      <w:r w:rsidR="00A8715E" w:rsidRPr="00BE5E07">
        <w:rPr>
          <w:rFonts w:ascii="仿宋_GB2312" w:eastAsia="仿宋_GB2312" w:hint="eastAsia"/>
          <w:kern w:val="2"/>
          <w:sz w:val="30"/>
          <w:szCs w:val="30"/>
        </w:rPr>
        <w:t>.毕业论文工作结束后，请于</w:t>
      </w:r>
      <w:r w:rsidR="00A8715E" w:rsidRPr="00BE5E07">
        <w:rPr>
          <w:rFonts w:ascii="仿宋_GB2312" w:eastAsia="仿宋_GB2312" w:hint="eastAsia"/>
          <w:b/>
          <w:kern w:val="2"/>
          <w:sz w:val="30"/>
          <w:szCs w:val="30"/>
        </w:rPr>
        <w:t>5月</w:t>
      </w:r>
      <w:r w:rsidR="00095C71" w:rsidRPr="00BE5E07">
        <w:rPr>
          <w:rFonts w:ascii="仿宋_GB2312" w:eastAsia="仿宋_GB2312" w:hint="eastAsia"/>
          <w:b/>
          <w:kern w:val="2"/>
          <w:sz w:val="30"/>
          <w:szCs w:val="30"/>
        </w:rPr>
        <w:t>19</w:t>
      </w:r>
      <w:r w:rsidR="00A8715E" w:rsidRPr="00BE5E07">
        <w:rPr>
          <w:rFonts w:ascii="仿宋_GB2312" w:eastAsia="仿宋_GB2312" w:hint="eastAsia"/>
          <w:b/>
          <w:kern w:val="2"/>
          <w:sz w:val="30"/>
          <w:szCs w:val="30"/>
        </w:rPr>
        <w:t>日</w:t>
      </w:r>
      <w:r w:rsidR="00A8715E" w:rsidRPr="00BE5E07">
        <w:rPr>
          <w:rFonts w:ascii="仿宋_GB2312" w:eastAsia="仿宋_GB2312" w:hint="eastAsia"/>
          <w:kern w:val="2"/>
          <w:sz w:val="30"/>
          <w:szCs w:val="30"/>
        </w:rPr>
        <w:t>前，将优秀毕业论文名单及优秀毕业论文的电子版、纸质版一并送至实践教学科。</w:t>
      </w:r>
      <w:r w:rsidR="00A8715E" w:rsidRPr="00BE5E07">
        <w:rPr>
          <w:rFonts w:ascii="仿宋_GB2312" w:eastAsia="仿宋_GB2312" w:hint="eastAsia"/>
          <w:b/>
          <w:kern w:val="2"/>
          <w:sz w:val="30"/>
          <w:szCs w:val="30"/>
        </w:rPr>
        <w:t>因涉及毕业生表彰，请务必按时报送</w:t>
      </w:r>
      <w:r w:rsidR="00095C71" w:rsidRPr="00BE5E07">
        <w:rPr>
          <w:rFonts w:ascii="仿宋_GB2312" w:eastAsia="仿宋_GB2312" w:hint="eastAsia"/>
          <w:b/>
          <w:kern w:val="2"/>
          <w:sz w:val="30"/>
          <w:szCs w:val="30"/>
        </w:rPr>
        <w:t>，逾期责任自负</w:t>
      </w:r>
      <w:r w:rsidR="00A8715E" w:rsidRPr="00BE5E07">
        <w:rPr>
          <w:rFonts w:ascii="仿宋_GB2312" w:eastAsia="仿宋_GB2312" w:hint="eastAsia"/>
          <w:kern w:val="2"/>
          <w:sz w:val="30"/>
          <w:szCs w:val="30"/>
        </w:rPr>
        <w:t>。</w:t>
      </w:r>
    </w:p>
    <w:p w:rsidR="00BE5E07" w:rsidRPr="00BE5E07" w:rsidRDefault="00BE5E07" w:rsidP="00CE1B33">
      <w:pPr>
        <w:spacing w:line="360" w:lineRule="auto"/>
        <w:ind w:leftChars="97" w:left="233" w:firstLineChars="200" w:firstLine="600"/>
        <w:jc w:val="both"/>
        <w:rPr>
          <w:rFonts w:ascii="仿宋_GB2312" w:eastAsia="仿宋_GB2312" w:hint="eastAsia"/>
          <w:kern w:val="2"/>
          <w:sz w:val="30"/>
          <w:szCs w:val="30"/>
        </w:rPr>
      </w:pPr>
    </w:p>
    <w:p w:rsidR="00BE5E07" w:rsidRPr="00BE5E07" w:rsidRDefault="00BE5E07" w:rsidP="00CE1B33">
      <w:pPr>
        <w:spacing w:line="360" w:lineRule="auto"/>
        <w:ind w:leftChars="97" w:left="233" w:firstLineChars="200" w:firstLine="600"/>
        <w:jc w:val="both"/>
        <w:rPr>
          <w:rFonts w:ascii="仿宋_GB2312" w:eastAsia="仿宋_GB2312" w:hint="eastAsia"/>
          <w:kern w:val="2"/>
          <w:sz w:val="30"/>
          <w:szCs w:val="30"/>
        </w:rPr>
      </w:pPr>
    </w:p>
    <w:p w:rsidR="00BE5E07" w:rsidRPr="00BE5E07" w:rsidRDefault="00BE5E07" w:rsidP="00CE1B33">
      <w:pPr>
        <w:spacing w:line="360" w:lineRule="auto"/>
        <w:jc w:val="both"/>
        <w:rPr>
          <w:rFonts w:ascii="仿宋_GB2312" w:eastAsia="仿宋_GB2312" w:hint="eastAsia"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>附件：</w:t>
      </w:r>
    </w:p>
    <w:p w:rsidR="00BE5E07" w:rsidRPr="00BE5E07" w:rsidRDefault="00BE5E07" w:rsidP="00CE1B33">
      <w:pPr>
        <w:spacing w:line="360" w:lineRule="auto"/>
        <w:ind w:firstLineChars="100" w:firstLine="300"/>
        <w:jc w:val="both"/>
        <w:rPr>
          <w:rFonts w:ascii="仿宋_GB2312" w:eastAsia="仿宋_GB2312" w:hint="eastAsia"/>
          <w:kern w:val="2"/>
          <w:sz w:val="30"/>
          <w:szCs w:val="30"/>
        </w:rPr>
      </w:pPr>
      <w:r>
        <w:rPr>
          <w:rFonts w:ascii="仿宋_GB2312" w:eastAsia="仿宋_GB2312" w:hint="eastAsia"/>
          <w:kern w:val="2"/>
          <w:sz w:val="30"/>
          <w:szCs w:val="30"/>
        </w:rPr>
        <w:t>1.</w:t>
      </w:r>
      <w:r w:rsidRPr="00BE5E07">
        <w:rPr>
          <w:rFonts w:ascii="仿宋_GB2312" w:eastAsia="仿宋_GB2312" w:hint="eastAsia"/>
          <w:kern w:val="2"/>
          <w:sz w:val="30"/>
          <w:szCs w:val="30"/>
        </w:rPr>
        <w:t>西安文理学院2016-2017学年第二学期实习计划统计表</w:t>
      </w:r>
    </w:p>
    <w:p w:rsidR="00BE5E07" w:rsidRPr="00CE1B33" w:rsidRDefault="00CE1B33" w:rsidP="00CE1B33">
      <w:pPr>
        <w:spacing w:line="360" w:lineRule="auto"/>
        <w:ind w:firstLineChars="100" w:firstLine="300"/>
        <w:jc w:val="both"/>
        <w:rPr>
          <w:rFonts w:ascii="仿宋_GB2312" w:eastAsia="仿宋_GB2312" w:hint="eastAsia"/>
          <w:kern w:val="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</w:t>
      </w:r>
      <w:r w:rsidR="00BE5E07" w:rsidRPr="00CE1B33">
        <w:rPr>
          <w:rFonts w:ascii="仿宋_GB2312" w:eastAsia="仿宋_GB2312" w:hint="eastAsia"/>
          <w:sz w:val="30"/>
          <w:szCs w:val="30"/>
        </w:rPr>
        <w:t>西安文理学院2016-2017学年第二学期实习（实践）计划表</w:t>
      </w:r>
    </w:p>
    <w:p w:rsidR="00BE5E07" w:rsidRPr="00CE1B33" w:rsidRDefault="00CE1B33" w:rsidP="00CE1B33">
      <w:pPr>
        <w:spacing w:line="360" w:lineRule="auto"/>
        <w:ind w:firstLineChars="100" w:firstLine="300"/>
        <w:jc w:val="both"/>
        <w:rPr>
          <w:rFonts w:ascii="仿宋_GB2312" w:eastAsia="仿宋_GB2312" w:hint="eastAsia"/>
          <w:kern w:val="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3.</w:t>
      </w:r>
      <w:r w:rsidR="00BE5E07" w:rsidRPr="00CE1B33">
        <w:rPr>
          <w:rFonts w:ascii="仿宋_GB2312" w:eastAsia="仿宋_GB2312" w:hint="eastAsia"/>
          <w:sz w:val="30"/>
          <w:szCs w:val="30"/>
        </w:rPr>
        <w:t>西安文理学院本科毕业论文（设计）工作指南</w:t>
      </w:r>
    </w:p>
    <w:p w:rsidR="00BE5E07" w:rsidRPr="00CE1B33" w:rsidRDefault="00CE1B33" w:rsidP="00CE1B33">
      <w:pPr>
        <w:spacing w:line="360" w:lineRule="auto"/>
        <w:ind w:firstLineChars="100" w:firstLine="300"/>
        <w:jc w:val="both"/>
        <w:rPr>
          <w:rFonts w:ascii="仿宋_GB2312" w:eastAsia="仿宋_GB2312" w:hint="eastAsia"/>
          <w:kern w:val="2"/>
          <w:sz w:val="30"/>
          <w:szCs w:val="30"/>
        </w:rPr>
      </w:pPr>
      <w:r>
        <w:rPr>
          <w:rFonts w:ascii="仿宋_GB2312" w:eastAsia="仿宋_GB2312" w:hint="eastAsia"/>
          <w:kern w:val="2"/>
          <w:sz w:val="30"/>
          <w:szCs w:val="30"/>
        </w:rPr>
        <w:t>4.</w:t>
      </w:r>
      <w:r w:rsidR="00BE5E07" w:rsidRPr="00CE1B33">
        <w:rPr>
          <w:rFonts w:ascii="仿宋_GB2312" w:eastAsia="仿宋_GB2312" w:hint="eastAsia"/>
          <w:kern w:val="2"/>
          <w:sz w:val="30"/>
          <w:szCs w:val="30"/>
        </w:rPr>
        <w:t>2017届毕业论文学生选题情况统计表</w:t>
      </w:r>
    </w:p>
    <w:p w:rsidR="00BE5E07" w:rsidRPr="00CE1B33" w:rsidRDefault="00CE1B33" w:rsidP="00CE1B33">
      <w:pPr>
        <w:spacing w:line="360" w:lineRule="auto"/>
        <w:ind w:firstLineChars="100" w:firstLine="300"/>
        <w:jc w:val="both"/>
        <w:rPr>
          <w:rFonts w:ascii="仿宋_GB2312" w:eastAsia="仿宋_GB2312" w:hint="eastAsia"/>
          <w:kern w:val="2"/>
          <w:sz w:val="30"/>
          <w:szCs w:val="30"/>
        </w:rPr>
      </w:pPr>
      <w:r>
        <w:rPr>
          <w:rFonts w:ascii="仿宋_GB2312" w:eastAsia="仿宋_GB2312" w:hint="eastAsia"/>
          <w:kern w:val="2"/>
          <w:sz w:val="30"/>
          <w:szCs w:val="30"/>
        </w:rPr>
        <w:t>5.</w:t>
      </w:r>
      <w:r w:rsidR="00BE5E07" w:rsidRPr="00CE1B33">
        <w:rPr>
          <w:rFonts w:ascii="仿宋_GB2312" w:eastAsia="仿宋_GB2312" w:hint="eastAsia"/>
          <w:kern w:val="2"/>
          <w:sz w:val="30"/>
          <w:szCs w:val="30"/>
        </w:rPr>
        <w:t>2017届毕业论文任务书下达情况统计表</w:t>
      </w:r>
    </w:p>
    <w:p w:rsidR="00BE5E07" w:rsidRPr="00CE1B33" w:rsidRDefault="00CE1B33" w:rsidP="00CE1B33">
      <w:pPr>
        <w:spacing w:line="360" w:lineRule="auto"/>
        <w:ind w:firstLineChars="100" w:firstLine="300"/>
        <w:jc w:val="both"/>
        <w:rPr>
          <w:rFonts w:ascii="仿宋_GB2312" w:eastAsia="仿宋_GB2312" w:hint="eastAsia"/>
          <w:kern w:val="2"/>
          <w:sz w:val="30"/>
          <w:szCs w:val="30"/>
        </w:rPr>
      </w:pPr>
      <w:r>
        <w:rPr>
          <w:rFonts w:ascii="仿宋_GB2312" w:eastAsia="仿宋_GB2312" w:hint="eastAsia"/>
          <w:kern w:val="2"/>
          <w:sz w:val="30"/>
          <w:szCs w:val="30"/>
        </w:rPr>
        <w:t>6.</w:t>
      </w:r>
      <w:r w:rsidR="00BE5E07" w:rsidRPr="00CE1B33">
        <w:rPr>
          <w:rFonts w:ascii="仿宋_GB2312" w:eastAsia="仿宋_GB2312" w:hint="eastAsia"/>
          <w:kern w:val="2"/>
          <w:sz w:val="30"/>
          <w:szCs w:val="30"/>
        </w:rPr>
        <w:t>2017届毕业论文开题报告情况统计表</w:t>
      </w:r>
    </w:p>
    <w:p w:rsidR="003C7E42" w:rsidRPr="00BE5E07" w:rsidRDefault="003C7E42" w:rsidP="00CE1B33">
      <w:pPr>
        <w:spacing w:line="360" w:lineRule="auto"/>
        <w:ind w:firstLineChars="98" w:firstLine="294"/>
        <w:jc w:val="both"/>
        <w:rPr>
          <w:rFonts w:ascii="仿宋_GB2312" w:eastAsia="仿宋_GB2312"/>
          <w:bCs/>
          <w:kern w:val="2"/>
          <w:sz w:val="30"/>
          <w:szCs w:val="30"/>
        </w:rPr>
      </w:pPr>
    </w:p>
    <w:p w:rsidR="006C7363" w:rsidRPr="00BE5E07" w:rsidRDefault="006C7363" w:rsidP="00CE1B33">
      <w:pPr>
        <w:spacing w:line="360" w:lineRule="auto"/>
        <w:ind w:left="294" w:hangingChars="98" w:hanging="294"/>
        <w:jc w:val="both"/>
        <w:rPr>
          <w:rFonts w:ascii="仿宋_GB2312" w:eastAsia="仿宋_GB2312"/>
          <w:bCs/>
          <w:kern w:val="2"/>
          <w:sz w:val="30"/>
          <w:szCs w:val="30"/>
        </w:rPr>
      </w:pPr>
      <w:r w:rsidRPr="00BE5E07">
        <w:rPr>
          <w:rFonts w:ascii="仿宋_GB2312" w:eastAsia="仿宋_GB2312" w:hint="eastAsia"/>
          <w:kern w:val="2"/>
          <w:sz w:val="30"/>
          <w:szCs w:val="30"/>
        </w:rPr>
        <w:t xml:space="preserve">                    </w:t>
      </w:r>
      <w:r w:rsidR="00CE1B33">
        <w:rPr>
          <w:rFonts w:ascii="仿宋_GB2312" w:eastAsia="仿宋_GB2312" w:hint="eastAsia"/>
          <w:kern w:val="2"/>
          <w:sz w:val="30"/>
          <w:szCs w:val="30"/>
        </w:rPr>
        <w:t xml:space="preserve">                   </w:t>
      </w:r>
      <w:r w:rsidRPr="00BE5E07">
        <w:rPr>
          <w:rFonts w:ascii="仿宋_GB2312" w:eastAsia="仿宋_GB2312" w:hint="eastAsia"/>
          <w:bCs/>
          <w:kern w:val="2"/>
          <w:sz w:val="30"/>
          <w:szCs w:val="30"/>
        </w:rPr>
        <w:t>教务处</w:t>
      </w:r>
    </w:p>
    <w:p w:rsidR="006C7363" w:rsidRPr="00BE5E07" w:rsidRDefault="006C7363" w:rsidP="00CE1B33">
      <w:pPr>
        <w:spacing w:line="360" w:lineRule="auto"/>
        <w:ind w:left="294" w:hangingChars="98" w:hanging="294"/>
        <w:jc w:val="both"/>
        <w:rPr>
          <w:rFonts w:ascii="仿宋_GB2312" w:eastAsia="仿宋_GB2312"/>
          <w:bCs/>
          <w:kern w:val="2"/>
          <w:sz w:val="30"/>
          <w:szCs w:val="30"/>
        </w:rPr>
      </w:pPr>
      <w:r w:rsidRPr="00BE5E07">
        <w:rPr>
          <w:rFonts w:ascii="仿宋_GB2312" w:eastAsia="仿宋_GB2312" w:hint="eastAsia"/>
          <w:bCs/>
          <w:kern w:val="2"/>
          <w:sz w:val="30"/>
          <w:szCs w:val="30"/>
        </w:rPr>
        <w:t xml:space="preserve">      </w:t>
      </w:r>
      <w:r w:rsidR="00CE1B33">
        <w:rPr>
          <w:rFonts w:ascii="仿宋_GB2312" w:eastAsia="仿宋_GB2312" w:hint="eastAsia"/>
          <w:bCs/>
          <w:kern w:val="2"/>
          <w:sz w:val="30"/>
          <w:szCs w:val="30"/>
        </w:rPr>
        <w:t xml:space="preserve">                              </w:t>
      </w:r>
      <w:r w:rsidR="00573260" w:rsidRPr="00BE5E07">
        <w:rPr>
          <w:rFonts w:ascii="仿宋_GB2312" w:eastAsia="仿宋_GB2312"/>
          <w:bCs/>
          <w:kern w:val="2"/>
          <w:sz w:val="30"/>
          <w:szCs w:val="30"/>
        </w:rPr>
        <w:t>201</w:t>
      </w:r>
      <w:r w:rsidR="00CE1B33">
        <w:rPr>
          <w:rFonts w:ascii="仿宋_GB2312" w:eastAsia="仿宋_GB2312" w:hint="eastAsia"/>
          <w:bCs/>
          <w:kern w:val="2"/>
          <w:sz w:val="30"/>
          <w:szCs w:val="30"/>
        </w:rPr>
        <w:t>7</w:t>
      </w:r>
      <w:r w:rsidR="00573260" w:rsidRPr="00BE5E07">
        <w:rPr>
          <w:rFonts w:ascii="仿宋_GB2312" w:eastAsia="仿宋_GB2312"/>
          <w:bCs/>
          <w:kern w:val="2"/>
          <w:sz w:val="30"/>
          <w:szCs w:val="30"/>
        </w:rPr>
        <w:t>年</w:t>
      </w:r>
      <w:r w:rsidR="00032C95" w:rsidRPr="00BE5E07">
        <w:rPr>
          <w:rFonts w:ascii="仿宋_GB2312" w:eastAsia="仿宋_GB2312"/>
          <w:bCs/>
          <w:kern w:val="2"/>
          <w:sz w:val="30"/>
          <w:szCs w:val="30"/>
        </w:rPr>
        <w:t>2</w:t>
      </w:r>
      <w:r w:rsidR="00573260" w:rsidRPr="00BE5E07">
        <w:rPr>
          <w:rFonts w:ascii="仿宋_GB2312" w:eastAsia="仿宋_GB2312"/>
          <w:bCs/>
          <w:kern w:val="2"/>
          <w:sz w:val="30"/>
          <w:szCs w:val="30"/>
        </w:rPr>
        <w:t>月</w:t>
      </w:r>
      <w:r w:rsidR="00032C95" w:rsidRPr="00BE5E07">
        <w:rPr>
          <w:rFonts w:ascii="仿宋_GB2312" w:eastAsia="仿宋_GB2312"/>
          <w:bCs/>
          <w:kern w:val="2"/>
          <w:sz w:val="30"/>
          <w:szCs w:val="30"/>
        </w:rPr>
        <w:t>2</w:t>
      </w:r>
      <w:r w:rsidR="00CE1B33">
        <w:rPr>
          <w:rFonts w:ascii="仿宋_GB2312" w:eastAsia="仿宋_GB2312" w:hint="eastAsia"/>
          <w:bCs/>
          <w:kern w:val="2"/>
          <w:sz w:val="30"/>
          <w:szCs w:val="30"/>
        </w:rPr>
        <w:t>3</w:t>
      </w:r>
      <w:r w:rsidR="00573260" w:rsidRPr="00BE5E07">
        <w:rPr>
          <w:rFonts w:ascii="仿宋_GB2312" w:eastAsia="仿宋_GB2312"/>
          <w:bCs/>
          <w:kern w:val="2"/>
          <w:sz w:val="30"/>
          <w:szCs w:val="30"/>
        </w:rPr>
        <w:t>日</w:t>
      </w:r>
    </w:p>
    <w:p w:rsidR="00EF33EC" w:rsidRPr="00BE5E07" w:rsidRDefault="00EF33EC" w:rsidP="00CE1B33">
      <w:pPr>
        <w:spacing w:line="360" w:lineRule="auto"/>
        <w:jc w:val="both"/>
        <w:rPr>
          <w:sz w:val="30"/>
          <w:szCs w:val="30"/>
        </w:rPr>
      </w:pPr>
    </w:p>
    <w:sectPr w:rsidR="00EF33EC" w:rsidRPr="00BE5E07" w:rsidSect="008E0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F51" w:rsidRDefault="00767F51" w:rsidP="006C7363">
      <w:r>
        <w:separator/>
      </w:r>
    </w:p>
  </w:endnote>
  <w:endnote w:type="continuationSeparator" w:id="0">
    <w:p w:rsidR="00767F51" w:rsidRDefault="00767F51" w:rsidP="006C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F51" w:rsidRDefault="00767F51" w:rsidP="006C7363">
      <w:r>
        <w:separator/>
      </w:r>
    </w:p>
  </w:footnote>
  <w:footnote w:type="continuationSeparator" w:id="0">
    <w:p w:rsidR="00767F51" w:rsidRDefault="00767F51" w:rsidP="006C7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77698"/>
    <w:multiLevelType w:val="hybridMultilevel"/>
    <w:tmpl w:val="6910EEC0"/>
    <w:lvl w:ilvl="0" w:tplc="F3EA12A4">
      <w:start w:val="1"/>
      <w:numFmt w:val="decimal"/>
      <w:lvlText w:val="%1."/>
      <w:lvlJc w:val="left"/>
      <w:pPr>
        <w:ind w:left="1853" w:hanging="10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3" w:hanging="420"/>
      </w:pPr>
    </w:lvl>
    <w:lvl w:ilvl="2" w:tplc="0409001B" w:tentative="1">
      <w:start w:val="1"/>
      <w:numFmt w:val="lowerRoman"/>
      <w:lvlText w:val="%3."/>
      <w:lvlJc w:val="right"/>
      <w:pPr>
        <w:ind w:left="2093" w:hanging="420"/>
      </w:pPr>
    </w:lvl>
    <w:lvl w:ilvl="3" w:tplc="0409000F" w:tentative="1">
      <w:start w:val="1"/>
      <w:numFmt w:val="decimal"/>
      <w:lvlText w:val="%4."/>
      <w:lvlJc w:val="left"/>
      <w:pPr>
        <w:ind w:left="2513" w:hanging="420"/>
      </w:pPr>
    </w:lvl>
    <w:lvl w:ilvl="4" w:tplc="04090019" w:tentative="1">
      <w:start w:val="1"/>
      <w:numFmt w:val="lowerLetter"/>
      <w:lvlText w:val="%5)"/>
      <w:lvlJc w:val="left"/>
      <w:pPr>
        <w:ind w:left="2933" w:hanging="420"/>
      </w:pPr>
    </w:lvl>
    <w:lvl w:ilvl="5" w:tplc="0409001B" w:tentative="1">
      <w:start w:val="1"/>
      <w:numFmt w:val="lowerRoman"/>
      <w:lvlText w:val="%6."/>
      <w:lvlJc w:val="right"/>
      <w:pPr>
        <w:ind w:left="3353" w:hanging="420"/>
      </w:pPr>
    </w:lvl>
    <w:lvl w:ilvl="6" w:tplc="0409000F" w:tentative="1">
      <w:start w:val="1"/>
      <w:numFmt w:val="decimal"/>
      <w:lvlText w:val="%7."/>
      <w:lvlJc w:val="left"/>
      <w:pPr>
        <w:ind w:left="3773" w:hanging="420"/>
      </w:pPr>
    </w:lvl>
    <w:lvl w:ilvl="7" w:tplc="04090019" w:tentative="1">
      <w:start w:val="1"/>
      <w:numFmt w:val="lowerLetter"/>
      <w:lvlText w:val="%8)"/>
      <w:lvlJc w:val="left"/>
      <w:pPr>
        <w:ind w:left="4193" w:hanging="420"/>
      </w:pPr>
    </w:lvl>
    <w:lvl w:ilvl="8" w:tplc="0409001B" w:tentative="1">
      <w:start w:val="1"/>
      <w:numFmt w:val="lowerRoman"/>
      <w:lvlText w:val="%9."/>
      <w:lvlJc w:val="right"/>
      <w:pPr>
        <w:ind w:left="461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7363"/>
    <w:rsid w:val="000037BC"/>
    <w:rsid w:val="00032C95"/>
    <w:rsid w:val="00095C71"/>
    <w:rsid w:val="001A46BB"/>
    <w:rsid w:val="00260518"/>
    <w:rsid w:val="00335C04"/>
    <w:rsid w:val="00397BC2"/>
    <w:rsid w:val="003C7E42"/>
    <w:rsid w:val="00466745"/>
    <w:rsid w:val="0055021C"/>
    <w:rsid w:val="00573260"/>
    <w:rsid w:val="00575D90"/>
    <w:rsid w:val="006C7363"/>
    <w:rsid w:val="00767F51"/>
    <w:rsid w:val="007B5D58"/>
    <w:rsid w:val="00833187"/>
    <w:rsid w:val="008E0D0F"/>
    <w:rsid w:val="00924F41"/>
    <w:rsid w:val="00954DAF"/>
    <w:rsid w:val="009E4221"/>
    <w:rsid w:val="00A5203D"/>
    <w:rsid w:val="00A8070D"/>
    <w:rsid w:val="00A86261"/>
    <w:rsid w:val="00A8715E"/>
    <w:rsid w:val="00AA2B32"/>
    <w:rsid w:val="00BE5E07"/>
    <w:rsid w:val="00CE09C5"/>
    <w:rsid w:val="00CE1B33"/>
    <w:rsid w:val="00D16BB4"/>
    <w:rsid w:val="00D2710F"/>
    <w:rsid w:val="00D31A15"/>
    <w:rsid w:val="00DB3A21"/>
    <w:rsid w:val="00E2270F"/>
    <w:rsid w:val="00ED5243"/>
    <w:rsid w:val="00EF33EC"/>
    <w:rsid w:val="00F1321B"/>
    <w:rsid w:val="00F9704B"/>
    <w:rsid w:val="00FC0179"/>
    <w:rsid w:val="00FC61D6"/>
    <w:rsid w:val="00FE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363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736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73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7363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7363"/>
    <w:rPr>
      <w:sz w:val="18"/>
      <w:szCs w:val="18"/>
    </w:rPr>
  </w:style>
  <w:style w:type="paragraph" w:styleId="a5">
    <w:name w:val="List Paragraph"/>
    <w:basedOn w:val="a"/>
    <w:uiPriority w:val="34"/>
    <w:qFormat/>
    <w:rsid w:val="00BE5E0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游路的鱼</dc:creator>
  <cp:keywords/>
  <dc:description/>
  <cp:lastModifiedBy>Admin</cp:lastModifiedBy>
  <cp:revision>12</cp:revision>
  <cp:lastPrinted>2017-02-23T01:24:00Z</cp:lastPrinted>
  <dcterms:created xsi:type="dcterms:W3CDTF">2015-04-13T07:23:00Z</dcterms:created>
  <dcterms:modified xsi:type="dcterms:W3CDTF">2017-02-23T01:45:00Z</dcterms:modified>
</cp:coreProperties>
</file>